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eastAsia="zh-CN"/>
        </w:rPr>
        <w:t>星天公司5G营业厅装修改造工程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eastAsia="zh-CN"/>
        </w:rPr>
        <w:t>公告</w:t>
      </w:r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星天公司5G营业厅装修改造工程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竞争性磋商采购项目于202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03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日结束，现将中标（成交）结果公告如下： 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一、采购项目名称、编号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采购项目名称：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星天公司5G营业厅装修改造工程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政府采购计划编号：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 xml:space="preserve"> /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代理机构名称：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鼎正工程咨询股份有限公司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采购项目编号：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DZZX-HN-CGCS2023005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  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采购项目总预算：900000.00元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采购预算控制价：840552.00元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采购项目内容与数量： </w:t>
      </w:r>
    </w:p>
    <w:tbl>
      <w:tblPr>
        <w:tblStyle w:val="7"/>
        <w:tblW w:w="81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359"/>
        <w:gridCol w:w="2796"/>
        <w:gridCol w:w="1887"/>
        <w:gridCol w:w="13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包号</w:t>
            </w:r>
          </w:p>
        </w:tc>
        <w:tc>
          <w:tcPr>
            <w:tcW w:w="13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品目分类</w:t>
            </w:r>
          </w:p>
        </w:tc>
        <w:tc>
          <w:tcPr>
            <w:tcW w:w="27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标的名称</w:t>
            </w:r>
          </w:p>
        </w:tc>
        <w:tc>
          <w:tcPr>
            <w:tcW w:w="1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简要技术要求</w:t>
            </w:r>
          </w:p>
        </w:tc>
        <w:tc>
          <w:tcPr>
            <w:tcW w:w="13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详见磋商文件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星天公司5G营业厅装修改造工程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详见磋商文件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1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二、供应商来源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邀请供应商的情况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1、供应商产生方式：（√）公告邀请 （ ）供应商库抽取 （ ）采购人、专家推荐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三、磋商情况 </w:t>
      </w:r>
    </w:p>
    <w:tbl>
      <w:tblPr>
        <w:tblStyle w:val="7"/>
        <w:tblW w:w="859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2210"/>
        <w:gridCol w:w="1484"/>
        <w:gridCol w:w="1107"/>
        <w:gridCol w:w="873"/>
        <w:gridCol w:w="21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序号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供应商信息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最终报价(元)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评分</w:t>
            </w:r>
          </w:p>
        </w:tc>
        <w:tc>
          <w:tcPr>
            <w:tcW w:w="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排名</w:t>
            </w:r>
          </w:p>
        </w:tc>
        <w:tc>
          <w:tcPr>
            <w:tcW w:w="2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评审结果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湖南晶石建设有限公司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835800.00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88.33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第一成交候选人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湖南上方建设有限公司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837000.00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78.63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第二成交候选人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360" w:lineRule="auto"/>
              <w:jc w:val="center"/>
              <w:textAlignment w:val="center"/>
              <w:rPr>
                <w:rFonts w:hint="default" w:ascii="等线" w:hAnsi="等线" w:eastAsia="宋体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湖南泓恒项目管理有限公司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836880.00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65.63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第三成交候选人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四、中标（成交）供应商及主要标的信息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中标供应商： </w:t>
      </w:r>
      <w:r>
        <w:rPr>
          <w:rFonts w:hint="eastAsia" w:ascii="宋体" w:hAnsi="宋体" w:eastAsia="宋体" w:cs="宋体"/>
          <w:color w:val="333333"/>
          <w:sz w:val="24"/>
          <w:szCs w:val="24"/>
          <w:highlight w:val="none"/>
          <w:shd w:val="clear" w:fill="FFFFFF"/>
          <w:lang w:val="en-US" w:eastAsia="zh-CN"/>
        </w:rPr>
        <w:t>湖南晶石建设有限公司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成交金额 ： </w:t>
      </w:r>
      <w:r>
        <w:rPr>
          <w:rFonts w:hint="eastAsia" w:ascii="宋体" w:hAnsi="宋体" w:eastAsia="宋体" w:cs="宋体"/>
          <w:color w:val="333333"/>
          <w:sz w:val="24"/>
          <w:szCs w:val="24"/>
          <w:highlight w:val="none"/>
          <w:shd w:val="clear" w:fill="FFFFFF"/>
          <w:lang w:val="en-US" w:eastAsia="zh-CN"/>
        </w:rPr>
        <w:t>835800.00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元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 xml:space="preserve"> 长沙市雨花区人民路9号（百脑汇）1007房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五、磋商小组成员名单 </w:t>
      </w:r>
    </w:p>
    <w:tbl>
      <w:tblPr>
        <w:tblStyle w:val="7"/>
        <w:tblW w:w="8078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433"/>
        <w:gridCol w:w="2300"/>
        <w:gridCol w:w="1897"/>
        <w:gridCol w:w="16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fill="FFFFFF"/>
              </w:rPr>
              <w:t>序号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fill="FFFFFF"/>
              </w:rPr>
              <w:t>姓名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评审职务</w:t>
            </w:r>
          </w:p>
        </w:tc>
        <w:tc>
          <w:tcPr>
            <w:tcW w:w="1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产生方式</w:t>
            </w:r>
          </w:p>
        </w:tc>
        <w:tc>
          <w:tcPr>
            <w:tcW w:w="1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参与过程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fill="FFFFFF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周瑛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磋商小组组长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随机抽取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全过程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fill="FFFFFF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 xml:space="preserve">谢振林 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成员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随机抽取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全过程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fill="FFFFFF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 xml:space="preserve">彭伟 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宋体" w:cs="等线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成员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随机抽取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全过程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注：产生方式注明是随机抽取或自行选定；参与过程注明是确定供应商、谈判或全过程。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六、代理服务收费标准金额：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按合同执行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七、质疑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参与采购活动的供应商如对此公告有异议的，请于此公告发布之日起七个工作日内，以书面形式向采购人、代理机构提出质疑。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八、公告期限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自本公告发布之日起1个工作日。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九、采购项目联系人姓名和电话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采 购 人：长沙县星天广播电视网络有限公司</w:t>
      </w:r>
    </w:p>
    <w:p>
      <w:pPr>
        <w:widowControl/>
        <w:snapToGrid w:val="0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采人：长沙县星天广播电视网络有限公司</w:t>
      </w:r>
    </w:p>
    <w:p>
      <w:pPr>
        <w:widowControl/>
        <w:snapToGrid w:val="0"/>
        <w:spacing w:line="360" w:lineRule="auto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地址： 长沙县星沙大道265号  </w:t>
      </w:r>
    </w:p>
    <w:p>
      <w:pPr>
        <w:widowControl/>
        <w:snapToGrid w:val="0"/>
        <w:spacing w:line="360" w:lineRule="auto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联系人： 何倩</w:t>
      </w:r>
    </w:p>
    <w:p>
      <w:pPr>
        <w:widowControl/>
        <w:snapToGrid w:val="0"/>
        <w:spacing w:line="360" w:lineRule="auto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电话：13637424489  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采购代理机构：鼎正工程咨询股份有限公司 </w:t>
      </w:r>
    </w:p>
    <w:p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联 系 人：谢谣涯</w:t>
      </w:r>
    </w:p>
    <w:p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电    话： 17608461167</w:t>
      </w:r>
    </w:p>
    <w:p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地    址：长沙市岳麓区中电软件园B2栋410</w:t>
      </w:r>
    </w:p>
    <w:sectPr>
      <w:headerReference r:id="rId3" w:type="default"/>
      <w:pgSz w:w="11906" w:h="16838"/>
      <w:pgMar w:top="1213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</w:pPr>
    <w: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-164465</wp:posOffset>
          </wp:positionV>
          <wp:extent cx="2183130" cy="470535"/>
          <wp:effectExtent l="0" t="0" r="0" b="0"/>
          <wp:wrapNone/>
          <wp:docPr id="115" name="图片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图片 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3128" cy="470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NTU0YzU4YzIxYTc0NjBmYWJjOWI3ZWVlNTE5YjMifQ=="/>
  </w:docVars>
  <w:rsids>
    <w:rsidRoot w:val="56661C93"/>
    <w:rsid w:val="005319D6"/>
    <w:rsid w:val="174E7AEF"/>
    <w:rsid w:val="1D201555"/>
    <w:rsid w:val="291E3EA6"/>
    <w:rsid w:val="2BBF59F4"/>
    <w:rsid w:val="2FD67ADC"/>
    <w:rsid w:val="31396671"/>
    <w:rsid w:val="56661C93"/>
    <w:rsid w:val="6CCF3F5C"/>
    <w:rsid w:val="750836B7"/>
    <w:rsid w:val="7ACB6FCC"/>
    <w:rsid w:val="7B1633FD"/>
    <w:rsid w:val="7E8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First Indent"/>
    <w:basedOn w:val="3"/>
    <w:qFormat/>
    <w:uiPriority w:val="0"/>
    <w:pPr>
      <w:autoSpaceDE w:val="0"/>
      <w:autoSpaceDN w:val="0"/>
      <w:adjustRightInd w:val="0"/>
      <w:spacing w:before="72" w:beforeLines="0" w:after="48" w:afterLines="0" w:line="306" w:lineRule="exact"/>
      <w:ind w:firstLine="454" w:firstLineChars="200"/>
      <w:jc w:val="left"/>
    </w:pPr>
    <w:rPr>
      <w:sz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首行缩进 21"/>
    <w:basedOn w:val="10"/>
    <w:qFormat/>
    <w:uiPriority w:val="0"/>
    <w:pPr>
      <w:ind w:firstLine="420" w:firstLineChars="200"/>
    </w:pPr>
  </w:style>
  <w:style w:type="paragraph" w:customStyle="1" w:styleId="10">
    <w:name w:val="正文文本缩进1"/>
    <w:basedOn w:val="1"/>
    <w:qFormat/>
    <w:uiPriority w:val="0"/>
    <w:pPr>
      <w:ind w:left="420" w:leftChars="200"/>
    </w:pPr>
  </w:style>
  <w:style w:type="paragraph" w:customStyle="1" w:styleId="11">
    <w:name w:val="列出段落1"/>
    <w:basedOn w:val="12"/>
    <w:next w:val="13"/>
    <w:qFormat/>
    <w:uiPriority w:val="0"/>
    <w:pPr>
      <w:ind w:firstLine="420" w:firstLineChars="200"/>
    </w:pPr>
  </w:style>
  <w:style w:type="paragraph" w:customStyle="1" w:styleId="12">
    <w:name w:val="正文_10_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Style9"/>
    <w:basedOn w:val="1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857</Characters>
  <Lines>0</Lines>
  <Paragraphs>0</Paragraphs>
  <TotalTime>4</TotalTime>
  <ScaleCrop>false</ScaleCrop>
  <LinksUpToDate>false</LinksUpToDate>
  <CharactersWithSpaces>910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2022-11-14T03:03:00Z</dcterms:created>
  <dc:creator>谢谣涯</dc:creator>
  <cp:lastModifiedBy>炁̆</cp:lastModifiedBy>
  <cp:lastPrinted>2023-03-21T03:41:00Z</cp:lastPrinted>
  <dcterms:modified xsi:type="dcterms:W3CDTF">2023-03-22T02:58:41Z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C8AB3F269EF24653A8E49584507FDBF4</vt:lpwstr>
  </property>
</Properties>
</file>